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1A" w:rsidRDefault="008530F9" w:rsidP="003E171A">
      <w:pPr>
        <w:jc w:val="center"/>
      </w:pPr>
      <w:r w:rsidRPr="003E171A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EAD5B9E" wp14:editId="2BA0726C">
            <wp:simplePos x="0" y="0"/>
            <wp:positionH relativeFrom="margin">
              <wp:align>center</wp:align>
            </wp:positionH>
            <wp:positionV relativeFrom="topMargin">
              <wp:posOffset>504825</wp:posOffset>
            </wp:positionV>
            <wp:extent cx="2194560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EF1" w:rsidRDefault="00B96EF1" w:rsidP="003E171A">
      <w:pPr>
        <w:jc w:val="center"/>
        <w:rPr>
          <w:b/>
        </w:rPr>
      </w:pPr>
    </w:p>
    <w:p w:rsidR="003E171A" w:rsidRPr="003E171A" w:rsidRDefault="003E171A" w:rsidP="00B96EF1">
      <w:pPr>
        <w:jc w:val="center"/>
        <w:rPr>
          <w:b/>
        </w:rPr>
      </w:pPr>
      <w:r w:rsidRPr="003E171A">
        <w:rPr>
          <w:b/>
        </w:rPr>
        <w:t>September 22, 2016</w:t>
      </w:r>
    </w:p>
    <w:p w:rsidR="00F36EF4" w:rsidRPr="003E171A" w:rsidRDefault="003E171A" w:rsidP="00B96EF1">
      <w:pPr>
        <w:spacing w:line="240" w:lineRule="auto"/>
        <w:contextualSpacing/>
        <w:jc w:val="center"/>
        <w:rPr>
          <w:b/>
        </w:rPr>
      </w:pPr>
      <w:r w:rsidRPr="003E171A">
        <w:rPr>
          <w:b/>
        </w:rPr>
        <w:t>Arlington County Department of Human Services, Lower Level Auditorium</w:t>
      </w:r>
    </w:p>
    <w:p w:rsidR="003E171A" w:rsidRPr="003E171A" w:rsidRDefault="003E171A" w:rsidP="00B96EF1">
      <w:pPr>
        <w:spacing w:line="240" w:lineRule="auto"/>
        <w:contextualSpacing/>
        <w:jc w:val="center"/>
        <w:rPr>
          <w:b/>
        </w:rPr>
      </w:pPr>
      <w:r w:rsidRPr="003E171A">
        <w:rPr>
          <w:b/>
        </w:rPr>
        <w:t>2100 Washington Blvd., Arlington, VA  22204</w:t>
      </w:r>
    </w:p>
    <w:p w:rsidR="003E171A" w:rsidRDefault="00C825D4" w:rsidP="00B96EF1">
      <w:pPr>
        <w:spacing w:line="240" w:lineRule="auto"/>
        <w:contextualSpacing/>
        <w:jc w:val="center"/>
      </w:pPr>
      <w:r>
        <w:rPr>
          <w:b/>
        </w:rPr>
        <w:t>8:00 a.m. to 10:0</w:t>
      </w:r>
      <w:r w:rsidR="003E171A" w:rsidRPr="003E171A">
        <w:rPr>
          <w:b/>
        </w:rPr>
        <w:t>0 a.m</w:t>
      </w:r>
      <w:r w:rsidR="003E171A">
        <w:t>.</w:t>
      </w:r>
    </w:p>
    <w:p w:rsidR="003E171A" w:rsidRDefault="003E171A" w:rsidP="003E171A">
      <w:pPr>
        <w:spacing w:line="240" w:lineRule="auto"/>
        <w:contextualSpacing/>
        <w:jc w:val="center"/>
      </w:pPr>
    </w:p>
    <w:p w:rsidR="003E171A" w:rsidRDefault="003E171A" w:rsidP="003E171A">
      <w:pPr>
        <w:spacing w:line="240" w:lineRule="auto"/>
        <w:contextualSpacing/>
      </w:pPr>
    </w:p>
    <w:p w:rsidR="003E171A" w:rsidRDefault="003E171A" w:rsidP="003E171A">
      <w:pPr>
        <w:spacing w:line="240" w:lineRule="auto"/>
        <w:contextualSpacing/>
      </w:pPr>
      <w:r w:rsidRPr="003E171A">
        <w:rPr>
          <w:b/>
        </w:rPr>
        <w:t>Attendance</w:t>
      </w:r>
      <w:r>
        <w:t>:  Lisa Bauer, Karen Baugh, Jeanne Booth, Dottie Brown, Sherri Chapman, Alessandra Colia, Lee Coyle, Howard Feldstein</w:t>
      </w:r>
      <w:r w:rsidR="00C825D4">
        <w:t xml:space="preserve"> (One-Stop Operator)</w:t>
      </w:r>
      <w:r>
        <w:t>, Daniel Gomez, Ellen Harpel, Davis Harris, Carolyn Jones</w:t>
      </w:r>
      <w:r w:rsidR="00C825D4">
        <w:t xml:space="preserve"> (One-Stop Operator)</w:t>
      </w:r>
      <w:r>
        <w:t xml:space="preserve">, Kevin Lynch, Alberto Marino, Kris Martini, Lisa Miragliuolo, Marc Olmsted, Erik Pages, Dori Ramsey, Ann Randazzo, Cynthia Richmond, Rick </w:t>
      </w:r>
      <w:proofErr w:type="spellStart"/>
      <w:r>
        <w:t>Slusher</w:t>
      </w:r>
      <w:proofErr w:type="spellEnd"/>
      <w:r w:rsidR="00C825D4">
        <w:t xml:space="preserve">, </w:t>
      </w:r>
      <w:r>
        <w:t>Darren Tully</w:t>
      </w:r>
    </w:p>
    <w:p w:rsidR="003E171A" w:rsidRDefault="003E171A" w:rsidP="003E171A">
      <w:pPr>
        <w:spacing w:line="240" w:lineRule="auto"/>
        <w:contextualSpacing/>
      </w:pPr>
    </w:p>
    <w:p w:rsidR="003E171A" w:rsidRDefault="003E171A" w:rsidP="003E171A">
      <w:pPr>
        <w:spacing w:line="240" w:lineRule="auto"/>
        <w:contextualSpacing/>
      </w:pPr>
      <w:r w:rsidRPr="003E171A">
        <w:rPr>
          <w:b/>
        </w:rPr>
        <w:t>Absent</w:t>
      </w:r>
      <w:r>
        <w:t>:  Eduardo Achach, Kate Bates, Patrick Brennan, Daniel Clarkson, Winoka Clements, Dennis Desmond, Elizabeth Jones-Valderrama, Stephanie Landrum, Ste</w:t>
      </w:r>
      <w:r w:rsidR="00C825D4">
        <w:t xml:space="preserve">ve Partridge, Andrea Rubino, </w:t>
      </w:r>
      <w:r>
        <w:t>Marie Schuler</w:t>
      </w:r>
    </w:p>
    <w:p w:rsidR="003E171A" w:rsidRDefault="003E171A" w:rsidP="003E171A">
      <w:pPr>
        <w:spacing w:line="240" w:lineRule="auto"/>
        <w:contextualSpacing/>
      </w:pPr>
    </w:p>
    <w:p w:rsidR="003E171A" w:rsidRDefault="003E171A" w:rsidP="003E171A">
      <w:pPr>
        <w:spacing w:line="240" w:lineRule="auto"/>
        <w:contextualSpacing/>
      </w:pPr>
      <w:r>
        <w:t>The meeting was called to order at 8:05 a.m.</w:t>
      </w:r>
    </w:p>
    <w:p w:rsidR="003E171A" w:rsidRDefault="003E171A" w:rsidP="003E171A">
      <w:pPr>
        <w:spacing w:line="240" w:lineRule="auto"/>
        <w:contextualSpacing/>
      </w:pPr>
    </w:p>
    <w:p w:rsidR="003E171A" w:rsidRDefault="003E171A" w:rsidP="003E171A">
      <w:pPr>
        <w:spacing w:line="240" w:lineRule="auto"/>
        <w:contextualSpacing/>
      </w:pPr>
      <w:r>
        <w:t xml:space="preserve">A motion was made, seconded, and the minutes of </w:t>
      </w:r>
      <w:r w:rsidR="0038525F">
        <w:t xml:space="preserve">the </w:t>
      </w:r>
      <w:r>
        <w:t>June 23, 2016</w:t>
      </w:r>
      <w:r w:rsidR="0038525F">
        <w:t xml:space="preserve"> Regional Workforce Council meeting</w:t>
      </w:r>
      <w:r>
        <w:t xml:space="preserve"> were unanimously approved.</w:t>
      </w:r>
    </w:p>
    <w:p w:rsidR="003E171A" w:rsidRDefault="003E171A" w:rsidP="003E171A">
      <w:pPr>
        <w:spacing w:line="240" w:lineRule="auto"/>
        <w:contextualSpacing/>
      </w:pPr>
    </w:p>
    <w:p w:rsidR="003E171A" w:rsidRDefault="003E171A" w:rsidP="003E171A">
      <w:pPr>
        <w:spacing w:line="240" w:lineRule="auto"/>
        <w:contextualSpacing/>
      </w:pPr>
      <w:r w:rsidRPr="00320538">
        <w:rPr>
          <w:b/>
        </w:rPr>
        <w:t>PRESENTATIONS</w:t>
      </w:r>
      <w:r>
        <w:t>:</w:t>
      </w:r>
    </w:p>
    <w:p w:rsidR="003E171A" w:rsidRDefault="003E171A" w:rsidP="003E171A">
      <w:pPr>
        <w:spacing w:line="240" w:lineRule="auto"/>
        <w:contextualSpacing/>
      </w:pPr>
    </w:p>
    <w:p w:rsidR="003E171A" w:rsidRDefault="00571D15" w:rsidP="00571D15">
      <w:pPr>
        <w:pStyle w:val="ListParagraph"/>
        <w:numPr>
          <w:ilvl w:val="0"/>
          <w:numId w:val="1"/>
        </w:numPr>
        <w:spacing w:line="240" w:lineRule="auto"/>
      </w:pPr>
      <w:r w:rsidRPr="00320538">
        <w:rPr>
          <w:u w:val="single"/>
        </w:rPr>
        <w:t>Virginia Tech’s Thinkabit Lab</w:t>
      </w:r>
      <w:r>
        <w:t xml:space="preserve">.  </w:t>
      </w:r>
      <w:r w:rsidR="00E84DB5">
        <w:t xml:space="preserve">Dr. </w:t>
      </w:r>
      <w:r>
        <w:t>Jim Egenrieder provided highlights on this collaborative initiative between Qualcomm Incorporated and Virginia Tech.  The Thinkabit Lab experience offers both teachers and middle school students an engaging learning env</w:t>
      </w:r>
      <w:r w:rsidR="00E84DB5">
        <w:t xml:space="preserve">ironment; </w:t>
      </w:r>
      <w:r>
        <w:t>part lab, makerspace</w:t>
      </w:r>
      <w:r w:rsidR="00E84DB5">
        <w:t>, and classroom,</w:t>
      </w:r>
      <w:r>
        <w:t xml:space="preserve"> to foster creativity, collaboration and the critical skills necessary for the 21</w:t>
      </w:r>
      <w:r w:rsidRPr="00571D15">
        <w:rPr>
          <w:vertAlign w:val="superscript"/>
        </w:rPr>
        <w:t>st</w:t>
      </w:r>
      <w:r>
        <w:t xml:space="preserve"> century.  </w:t>
      </w:r>
      <w:r w:rsidR="00E84DB5">
        <w:t>Dr. Egenrieder</w:t>
      </w:r>
      <w:r>
        <w:t xml:space="preserve"> emphasized that this initiative can </w:t>
      </w:r>
      <w:r w:rsidR="00E84DB5">
        <w:t>be replicated in schools</w:t>
      </w:r>
      <w:r>
        <w:t xml:space="preserve"> and future internships are in the plans.</w:t>
      </w:r>
    </w:p>
    <w:p w:rsidR="00571D15" w:rsidRDefault="00320538" w:rsidP="00571D15">
      <w:pPr>
        <w:pStyle w:val="ListParagraph"/>
        <w:numPr>
          <w:ilvl w:val="0"/>
          <w:numId w:val="1"/>
        </w:numPr>
        <w:spacing w:line="240" w:lineRule="auto"/>
      </w:pPr>
      <w:r w:rsidRPr="00320538">
        <w:rPr>
          <w:u w:val="single"/>
        </w:rPr>
        <w:t>Bridging t</w:t>
      </w:r>
      <w:r w:rsidR="00571D15" w:rsidRPr="00320538">
        <w:rPr>
          <w:u w:val="single"/>
        </w:rPr>
        <w:t>he Income Gap</w:t>
      </w:r>
      <w:r w:rsidR="00571D15">
        <w:t>.  Jeanne</w:t>
      </w:r>
      <w:r>
        <w:t xml:space="preserve"> Booth presented highlights</w:t>
      </w:r>
      <w:r w:rsidR="00A71BC9">
        <w:t xml:space="preserve"> on </w:t>
      </w:r>
      <w:r>
        <w:t>redefining the way to think about pover</w:t>
      </w:r>
      <w:r w:rsidR="00E84DB5">
        <w:t>ty</w:t>
      </w:r>
      <w:r>
        <w:t xml:space="preserve">.  </w:t>
      </w:r>
    </w:p>
    <w:p w:rsidR="00320538" w:rsidRDefault="00320538" w:rsidP="00320538">
      <w:pPr>
        <w:spacing w:line="240" w:lineRule="auto"/>
      </w:pPr>
      <w:r w:rsidRPr="00320538">
        <w:rPr>
          <w:b/>
        </w:rPr>
        <w:t>EXECUTIVE DIRECTOR’S REPORT</w:t>
      </w:r>
      <w:r>
        <w:t>:</w:t>
      </w:r>
    </w:p>
    <w:p w:rsidR="00320538" w:rsidRDefault="006D7AD9" w:rsidP="00320538">
      <w:pPr>
        <w:pStyle w:val="ListParagraph"/>
        <w:numPr>
          <w:ilvl w:val="0"/>
          <w:numId w:val="2"/>
        </w:numPr>
        <w:spacing w:line="240" w:lineRule="auto"/>
      </w:pPr>
      <w:r w:rsidRPr="001870EB">
        <w:rPr>
          <w:u w:val="single"/>
        </w:rPr>
        <w:t>Incumbent Worker Training Process</w:t>
      </w:r>
      <w:r>
        <w:t xml:space="preserve"> will start in October 2016.  </w:t>
      </w:r>
    </w:p>
    <w:p w:rsidR="00E05470" w:rsidRDefault="00E05470" w:rsidP="00320538">
      <w:pPr>
        <w:pStyle w:val="ListParagraph"/>
        <w:numPr>
          <w:ilvl w:val="0"/>
          <w:numId w:val="2"/>
        </w:numPr>
        <w:spacing w:line="240" w:lineRule="auto"/>
      </w:pPr>
      <w:r w:rsidRPr="001870EB">
        <w:rPr>
          <w:u w:val="single"/>
        </w:rPr>
        <w:t>One-Stop Operations Committee</w:t>
      </w:r>
      <w:r w:rsidR="00AE5A65">
        <w:t xml:space="preserve"> </w:t>
      </w:r>
      <w:r>
        <w:t xml:space="preserve">provides operational oversight and accountability pursuant to WIOA </w:t>
      </w:r>
      <w:r w:rsidR="00AE5A65">
        <w:t>and state policy and guidelines</w:t>
      </w:r>
      <w:r>
        <w:t xml:space="preserve">.  A vote is required </w:t>
      </w:r>
      <w:r w:rsidR="00AE5A65">
        <w:t>to confirm</w:t>
      </w:r>
      <w:r w:rsidR="00C825D4">
        <w:t xml:space="preserve"> co</w:t>
      </w:r>
      <w:r>
        <w:t>-chairs of this committee.</w:t>
      </w:r>
    </w:p>
    <w:p w:rsidR="00E05470" w:rsidRDefault="00E05470" w:rsidP="00E05470">
      <w:pPr>
        <w:pStyle w:val="ListParagraph"/>
        <w:numPr>
          <w:ilvl w:val="1"/>
          <w:numId w:val="2"/>
        </w:numPr>
        <w:spacing w:line="240" w:lineRule="auto"/>
      </w:pPr>
      <w:r>
        <w:t xml:space="preserve">A motion was made, seconded and Howard Feldstein and Carolyn Jones were unanimously </w:t>
      </w:r>
      <w:r w:rsidR="001870EB">
        <w:t>approved</w:t>
      </w:r>
      <w:r>
        <w:t xml:space="preserve"> as co-chairs.</w:t>
      </w:r>
    </w:p>
    <w:p w:rsidR="00E05470" w:rsidRDefault="00E05470" w:rsidP="00E05470">
      <w:pPr>
        <w:pStyle w:val="ListParagraph"/>
        <w:numPr>
          <w:ilvl w:val="0"/>
          <w:numId w:val="2"/>
        </w:numPr>
        <w:spacing w:line="240" w:lineRule="auto"/>
      </w:pPr>
      <w:r w:rsidRPr="001870EB">
        <w:rPr>
          <w:u w:val="single"/>
        </w:rPr>
        <w:t>CEDS Committee</w:t>
      </w:r>
      <w:r w:rsidR="00AE5A65">
        <w:t xml:space="preserve"> </w:t>
      </w:r>
      <w:r>
        <w:t xml:space="preserve">will assemble a planning </w:t>
      </w:r>
      <w:r w:rsidR="00A71BC9">
        <w:t>group</w:t>
      </w:r>
      <w:r>
        <w:t xml:space="preserve"> to </w:t>
      </w:r>
      <w:r w:rsidR="00AE5A65">
        <w:t>guide</w:t>
      </w:r>
      <w:r>
        <w:t xml:space="preserve"> the development of the next </w:t>
      </w:r>
      <w:r w:rsidR="00AE5A65">
        <w:t>Comprehensive Economic Development Strategy (</w:t>
      </w:r>
      <w:r>
        <w:t>CEDS</w:t>
      </w:r>
      <w:r w:rsidR="00AE5A65">
        <w:t xml:space="preserve">).  </w:t>
      </w:r>
      <w:r>
        <w:t xml:space="preserve">A vote is required to </w:t>
      </w:r>
      <w:r w:rsidR="00AE5A65">
        <w:t>confirm</w:t>
      </w:r>
      <w:r>
        <w:t xml:space="preserve"> a chair for th</w:t>
      </w:r>
      <w:r w:rsidR="00AE5A65">
        <w:t>is</w:t>
      </w:r>
      <w:r>
        <w:t xml:space="preserve"> Committee.</w:t>
      </w:r>
    </w:p>
    <w:p w:rsidR="00E05470" w:rsidRDefault="00E05470" w:rsidP="00E05470">
      <w:pPr>
        <w:pStyle w:val="ListParagraph"/>
        <w:numPr>
          <w:ilvl w:val="1"/>
          <w:numId w:val="2"/>
        </w:numPr>
        <w:spacing w:line="240" w:lineRule="auto"/>
      </w:pPr>
      <w:r>
        <w:t xml:space="preserve">A motion was made, seconded, and Eric Pages was unanimously </w:t>
      </w:r>
      <w:r w:rsidR="001870EB">
        <w:t>approved</w:t>
      </w:r>
      <w:r>
        <w:t xml:space="preserve"> as Chair for the CEDS Committee.</w:t>
      </w:r>
    </w:p>
    <w:p w:rsidR="00E05470" w:rsidRDefault="00E05470" w:rsidP="00E05470">
      <w:pPr>
        <w:pStyle w:val="ListParagraph"/>
        <w:numPr>
          <w:ilvl w:val="0"/>
          <w:numId w:val="2"/>
        </w:numPr>
        <w:spacing w:line="240" w:lineRule="auto"/>
      </w:pPr>
      <w:r w:rsidRPr="001870EB">
        <w:rPr>
          <w:u w:val="single"/>
        </w:rPr>
        <w:lastRenderedPageBreak/>
        <w:t xml:space="preserve">WIOA Youth Program </w:t>
      </w:r>
      <w:r w:rsidRPr="001503A0">
        <w:rPr>
          <w:u w:val="single"/>
        </w:rPr>
        <w:t>Procurement – Local Waiver</w:t>
      </w:r>
      <w:r>
        <w:t xml:space="preserve">.  LWDA 12’s grant recipient, Arlington County Government, would like to continue to perform Title 1 Youth Services at the Alexandria Workforce Development Center and Arlington Employment Center.  </w:t>
      </w:r>
    </w:p>
    <w:p w:rsidR="00E05470" w:rsidRDefault="00E05470" w:rsidP="00E05470">
      <w:pPr>
        <w:pStyle w:val="ListParagraph"/>
        <w:numPr>
          <w:ilvl w:val="1"/>
          <w:numId w:val="2"/>
        </w:numPr>
        <w:spacing w:line="240" w:lineRule="auto"/>
      </w:pPr>
      <w:r>
        <w:t xml:space="preserve">A motion was made, seconded, and </w:t>
      </w:r>
      <w:r w:rsidR="001870EB">
        <w:t xml:space="preserve">unanimously approved to continue to </w:t>
      </w:r>
      <w:r w:rsidR="001503A0">
        <w:t>provide</w:t>
      </w:r>
      <w:r w:rsidR="001870EB">
        <w:t xml:space="preserve"> Title 1 Youth Services at the Alexandria Workforce Development Center and </w:t>
      </w:r>
      <w:r w:rsidR="001503A0">
        <w:t xml:space="preserve">the </w:t>
      </w:r>
      <w:r w:rsidR="001870EB">
        <w:t>Arlington Employment Center.</w:t>
      </w:r>
    </w:p>
    <w:p w:rsidR="001870EB" w:rsidRDefault="001870EB" w:rsidP="001870EB">
      <w:pPr>
        <w:pStyle w:val="ListParagraph"/>
        <w:numPr>
          <w:ilvl w:val="0"/>
          <w:numId w:val="2"/>
        </w:numPr>
        <w:spacing w:line="240" w:lineRule="auto"/>
      </w:pPr>
      <w:r w:rsidRPr="001870EB">
        <w:rPr>
          <w:u w:val="single"/>
        </w:rPr>
        <w:t>Training Provider Applicant Overview</w:t>
      </w:r>
      <w:r>
        <w:t>.  Several organizations submitted applications to become Certified Training Providers under Alexandria/Arlington Regional Workforce Council</w:t>
      </w:r>
      <w:r w:rsidR="001503A0">
        <w:t>’s Eligible Training Providers List</w:t>
      </w:r>
      <w:r>
        <w:t xml:space="preserve">.  All applicants were vetted through the Executive Committee and approved and forwarded for </w:t>
      </w:r>
      <w:r w:rsidR="00A71BC9">
        <w:t>full C</w:t>
      </w:r>
      <w:r>
        <w:t>ouncil vote.</w:t>
      </w:r>
    </w:p>
    <w:p w:rsidR="001870EB" w:rsidRDefault="001870EB" w:rsidP="001870EB">
      <w:pPr>
        <w:pStyle w:val="ListParagraph"/>
        <w:numPr>
          <w:ilvl w:val="1"/>
          <w:numId w:val="2"/>
        </w:numPr>
        <w:spacing w:line="240" w:lineRule="auto"/>
      </w:pPr>
      <w:r>
        <w:t>A motion was made, seconded and all training provider applicants were unanimously approved for certification under WIOA.</w:t>
      </w:r>
    </w:p>
    <w:p w:rsidR="001870EB" w:rsidRPr="001870EB" w:rsidRDefault="001870EB" w:rsidP="001870EB">
      <w:pPr>
        <w:spacing w:line="240" w:lineRule="auto"/>
        <w:rPr>
          <w:b/>
        </w:rPr>
      </w:pPr>
      <w:r w:rsidRPr="001870EB">
        <w:rPr>
          <w:b/>
        </w:rPr>
        <w:t>UPDATE: ECONOMIC DEVELOPMENT, EDUCATION</w:t>
      </w:r>
      <w:r w:rsidR="00EE1F79">
        <w:rPr>
          <w:b/>
        </w:rPr>
        <w:t>,</w:t>
      </w:r>
      <w:r w:rsidRPr="001870EB">
        <w:rPr>
          <w:b/>
        </w:rPr>
        <w:t xml:space="preserve"> AND WORKFORCE PARTNERS</w:t>
      </w:r>
    </w:p>
    <w:p w:rsidR="001870EB" w:rsidRDefault="001870EB" w:rsidP="001870EB">
      <w:pPr>
        <w:pStyle w:val="ListParagraph"/>
        <w:numPr>
          <w:ilvl w:val="0"/>
          <w:numId w:val="3"/>
        </w:numPr>
        <w:spacing w:line="240" w:lineRule="auto"/>
      </w:pPr>
      <w:r>
        <w:t>Carolyn Jones provided highlights for the Alexandria Workforce Development Center</w:t>
      </w:r>
      <w:r w:rsidR="00EE1F79">
        <w:t>.</w:t>
      </w:r>
    </w:p>
    <w:p w:rsidR="001870EB" w:rsidRDefault="001870EB" w:rsidP="001870EB">
      <w:pPr>
        <w:pStyle w:val="ListParagraph"/>
        <w:numPr>
          <w:ilvl w:val="0"/>
          <w:numId w:val="3"/>
        </w:numPr>
        <w:spacing w:line="240" w:lineRule="auto"/>
      </w:pPr>
      <w:r>
        <w:t>Cynthia Richmond provided highlights on</w:t>
      </w:r>
      <w:r w:rsidR="00EE1F79">
        <w:t xml:space="preserve"> AED’s business survey</w:t>
      </w:r>
      <w:r>
        <w:t>.</w:t>
      </w:r>
    </w:p>
    <w:p w:rsidR="001870EB" w:rsidRDefault="001870EB" w:rsidP="001870EB">
      <w:pPr>
        <w:pStyle w:val="ListParagraph"/>
        <w:numPr>
          <w:ilvl w:val="0"/>
          <w:numId w:val="3"/>
        </w:numPr>
        <w:spacing w:line="240" w:lineRule="auto"/>
      </w:pPr>
      <w:r>
        <w:t xml:space="preserve">Karen Baugh reported that DARs has closed Categories 1 and </w:t>
      </w:r>
      <w:r w:rsidR="003520D3">
        <w:t>3</w:t>
      </w:r>
      <w:r>
        <w:t xml:space="preserve"> and new submissions will be placed on a wait list</w:t>
      </w:r>
      <w:r w:rsidR="00A92E41">
        <w:t xml:space="preserve">.  Category </w:t>
      </w:r>
      <w:r w:rsidR="003520D3">
        <w:t>1</w:t>
      </w:r>
      <w:bookmarkStart w:id="0" w:name="_GoBack"/>
      <w:bookmarkEnd w:id="0"/>
      <w:r w:rsidR="00A92E41">
        <w:t xml:space="preserve"> is opened only.</w:t>
      </w:r>
    </w:p>
    <w:p w:rsidR="00A92E41" w:rsidRDefault="00A92E41" w:rsidP="001870EB">
      <w:pPr>
        <w:pStyle w:val="ListParagraph"/>
        <w:numPr>
          <w:ilvl w:val="0"/>
          <w:numId w:val="3"/>
        </w:numPr>
        <w:spacing w:line="240" w:lineRule="auto"/>
      </w:pPr>
      <w:r>
        <w:t>Sherri Chapman presented highlights</w:t>
      </w:r>
      <w:r w:rsidR="00EE1F79">
        <w:t xml:space="preserve"> on Alexandria Public Schools.  </w:t>
      </w:r>
      <w:r>
        <w:t>TC Williams has 4,000 students and added 3 additional teachers.  They are looking for internships, job shadowing and speakers for advance entrepreneur classes.</w:t>
      </w:r>
    </w:p>
    <w:p w:rsidR="00A92E41" w:rsidRDefault="00A92E41" w:rsidP="001870EB">
      <w:pPr>
        <w:pStyle w:val="ListParagraph"/>
        <w:numPr>
          <w:ilvl w:val="0"/>
          <w:numId w:val="3"/>
        </w:numPr>
        <w:spacing w:line="240" w:lineRule="auto"/>
      </w:pPr>
      <w:r>
        <w:t>Kris Martini provided highlights fo</w:t>
      </w:r>
      <w:r w:rsidR="00EE1F79">
        <w:t>r the Arlington Public Schools.  On September 24</w:t>
      </w:r>
      <w:r>
        <w:t xml:space="preserve"> there will be an open house from 9:30 a.m. to 12</w:t>
      </w:r>
      <w:r w:rsidR="00EE1F79">
        <w:t xml:space="preserve"> p.m</w:t>
      </w:r>
      <w:r>
        <w:t>.</w:t>
      </w:r>
    </w:p>
    <w:p w:rsidR="006C68DB" w:rsidRDefault="00A92E41" w:rsidP="006C68DB">
      <w:pPr>
        <w:pStyle w:val="ListParagraph"/>
        <w:numPr>
          <w:ilvl w:val="0"/>
          <w:numId w:val="4"/>
        </w:numPr>
        <w:spacing w:line="240" w:lineRule="auto"/>
      </w:pPr>
      <w:r>
        <w:t xml:space="preserve">Howard Feldstein </w:t>
      </w:r>
      <w:r w:rsidR="001F70E0">
        <w:t>announced the</w:t>
      </w:r>
      <w:r>
        <w:t xml:space="preserve"> October 4</w:t>
      </w:r>
      <w:r w:rsidRPr="00A92E41">
        <w:rPr>
          <w:vertAlign w:val="superscript"/>
        </w:rPr>
        <w:t>th</w:t>
      </w:r>
      <w:r>
        <w:t xml:space="preserve"> Fall Career Fair from 10:00 a.m. to 2:00 p.m. at </w:t>
      </w:r>
      <w:r w:rsidR="001F70E0">
        <w:t>George Mason University Campus.</w:t>
      </w:r>
      <w:r w:rsidR="006C68DB" w:rsidRPr="006C68DB">
        <w:t xml:space="preserve"> </w:t>
      </w:r>
    </w:p>
    <w:p w:rsidR="006C68DB" w:rsidRDefault="006C68DB" w:rsidP="006C68DB">
      <w:pPr>
        <w:pStyle w:val="ListParagraph"/>
        <w:numPr>
          <w:ilvl w:val="0"/>
          <w:numId w:val="4"/>
        </w:numPr>
        <w:spacing w:line="240" w:lineRule="auto"/>
      </w:pPr>
      <w:r>
        <w:t xml:space="preserve">Rick </w:t>
      </w:r>
      <w:proofErr w:type="spellStart"/>
      <w:r>
        <w:t>Slusher</w:t>
      </w:r>
      <w:proofErr w:type="spellEnd"/>
      <w:r>
        <w:t xml:space="preserve"> promoted an Employer Conference “Driving </w:t>
      </w:r>
      <w:proofErr w:type="gramStart"/>
      <w:r>
        <w:t>Toward</w:t>
      </w:r>
      <w:proofErr w:type="gramEnd"/>
      <w:r>
        <w:t xml:space="preserve"> Success: Critical Issues in Managing Your Business”, Monday, December 5, 2016, Wyndham Virginia Crossings, 1000 Virginia Center Parkway, in Glen Allen, VA.</w:t>
      </w:r>
      <w:r w:rsidRPr="006C68DB">
        <w:t xml:space="preserve"> </w:t>
      </w:r>
    </w:p>
    <w:p w:rsidR="00A92E41" w:rsidRDefault="006C68DB" w:rsidP="006C68DB">
      <w:pPr>
        <w:pStyle w:val="ListParagraph"/>
        <w:numPr>
          <w:ilvl w:val="0"/>
          <w:numId w:val="4"/>
        </w:numPr>
        <w:spacing w:line="240" w:lineRule="auto"/>
      </w:pPr>
      <w:r>
        <w:t>Terri Barnett promoted workforce development programs in partnership with WMATA for 2 CDL Programs.  The Open House is on October 20, 2016.</w:t>
      </w:r>
    </w:p>
    <w:p w:rsidR="00E73E98" w:rsidRDefault="00E73E98" w:rsidP="003E171A">
      <w:pPr>
        <w:spacing w:line="240" w:lineRule="auto"/>
        <w:contextualSpacing/>
      </w:pPr>
      <w:r w:rsidRPr="00E73E98">
        <w:rPr>
          <w:b/>
        </w:rPr>
        <w:t>PUBLIC COMMENT PERIOD</w:t>
      </w:r>
      <w:r>
        <w:t>:</w:t>
      </w:r>
    </w:p>
    <w:p w:rsidR="00E73E98" w:rsidRDefault="001F70E0" w:rsidP="003E171A">
      <w:pPr>
        <w:pStyle w:val="ListParagraph"/>
        <w:numPr>
          <w:ilvl w:val="0"/>
          <w:numId w:val="3"/>
        </w:numPr>
        <w:spacing w:line="240" w:lineRule="auto"/>
      </w:pPr>
      <w:r>
        <w:t>Darren Tully announced that American Bankers Association is hosting a “Get Smart” event.</w:t>
      </w:r>
    </w:p>
    <w:p w:rsidR="00E73E98" w:rsidRDefault="00E73E98" w:rsidP="00E73E98">
      <w:pPr>
        <w:pStyle w:val="ListParagraph"/>
        <w:numPr>
          <w:ilvl w:val="0"/>
          <w:numId w:val="4"/>
        </w:numPr>
        <w:spacing w:line="240" w:lineRule="auto"/>
      </w:pPr>
      <w:r>
        <w:t>A</w:t>
      </w:r>
      <w:r w:rsidR="006C68DB">
        <w:t xml:space="preserve">lessandra </w:t>
      </w:r>
      <w:proofErr w:type="spellStart"/>
      <w:r w:rsidR="006C68DB">
        <w:t>Colia</w:t>
      </w:r>
      <w:proofErr w:type="spellEnd"/>
      <w:r w:rsidR="006C68DB">
        <w:t xml:space="preserve"> announced that </w:t>
      </w:r>
      <w:r w:rsidR="00131D18">
        <w:t xml:space="preserve">Urban </w:t>
      </w:r>
      <w:r>
        <w:t xml:space="preserve">Alliance </w:t>
      </w:r>
      <w:r w:rsidR="006C68DB">
        <w:t xml:space="preserve">is </w:t>
      </w:r>
      <w:r w:rsidR="00131D18">
        <w:t>establishing</w:t>
      </w:r>
      <w:r>
        <w:t xml:space="preserve"> </w:t>
      </w:r>
      <w:r w:rsidR="006C68DB">
        <w:t>coh</w:t>
      </w:r>
      <w:r>
        <w:t>ort to support youth</w:t>
      </w:r>
      <w:r w:rsidR="006C68DB">
        <w:t>.</w:t>
      </w:r>
    </w:p>
    <w:p w:rsidR="00131D18" w:rsidRDefault="00131D18" w:rsidP="00131D18">
      <w:pPr>
        <w:spacing w:line="240" w:lineRule="auto"/>
      </w:pPr>
      <w:r>
        <w:t>The meeting was called to close at 9:40 a.m.</w:t>
      </w:r>
    </w:p>
    <w:p w:rsidR="00131D18" w:rsidRDefault="00131D18" w:rsidP="00AE5A65">
      <w:pPr>
        <w:spacing w:line="240" w:lineRule="auto"/>
      </w:pPr>
      <w:r>
        <w:t>The next meeting will be held on December 8, 2016 at 8:00 a.m. in the Arlington County Department of Human Services’ Lower Level Auditorium.</w:t>
      </w:r>
    </w:p>
    <w:sectPr w:rsidR="0013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11B9"/>
    <w:multiLevelType w:val="hybridMultilevel"/>
    <w:tmpl w:val="34C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5716"/>
    <w:multiLevelType w:val="hybridMultilevel"/>
    <w:tmpl w:val="4254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E28AB"/>
    <w:multiLevelType w:val="hybridMultilevel"/>
    <w:tmpl w:val="CBC0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B1626"/>
    <w:multiLevelType w:val="hybridMultilevel"/>
    <w:tmpl w:val="D6FC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1A"/>
    <w:rsid w:val="00131D18"/>
    <w:rsid w:val="001503A0"/>
    <w:rsid w:val="001870EB"/>
    <w:rsid w:val="001F70E0"/>
    <w:rsid w:val="003073DC"/>
    <w:rsid w:val="00320538"/>
    <w:rsid w:val="003520D3"/>
    <w:rsid w:val="0038525F"/>
    <w:rsid w:val="003E171A"/>
    <w:rsid w:val="00486737"/>
    <w:rsid w:val="004D2CF6"/>
    <w:rsid w:val="00571D15"/>
    <w:rsid w:val="00575D83"/>
    <w:rsid w:val="006C68DB"/>
    <w:rsid w:val="006D7AD9"/>
    <w:rsid w:val="008530F9"/>
    <w:rsid w:val="00854E04"/>
    <w:rsid w:val="00A71BC9"/>
    <w:rsid w:val="00A92E41"/>
    <w:rsid w:val="00AE5A65"/>
    <w:rsid w:val="00B96EF1"/>
    <w:rsid w:val="00C825D4"/>
    <w:rsid w:val="00E05470"/>
    <w:rsid w:val="00E73E98"/>
    <w:rsid w:val="00E84DB5"/>
    <w:rsid w:val="00EE1F79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EE1C9-5F18-4685-976E-C8846EFF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Baucum</dc:creator>
  <cp:keywords/>
  <dc:description/>
  <cp:lastModifiedBy>David Remick</cp:lastModifiedBy>
  <cp:revision>13</cp:revision>
  <cp:lastPrinted>2016-09-26T13:49:00Z</cp:lastPrinted>
  <dcterms:created xsi:type="dcterms:W3CDTF">2016-09-27T16:48:00Z</dcterms:created>
  <dcterms:modified xsi:type="dcterms:W3CDTF">2016-12-08T17:49:00Z</dcterms:modified>
</cp:coreProperties>
</file>